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BC868">
      <w:pPr>
        <w:pStyle w:val="5"/>
        <w:jc w:val="center"/>
      </w:pPr>
      <w:r>
        <w:rPr>
          <w:sz w:val="27"/>
          <w:szCs w:val="27"/>
        </w:rPr>
        <w:t>Тренинг для детей по теме: «Профилактика компьютерной и игровой зависимости».</w:t>
      </w:r>
    </w:p>
    <w:p w14:paraId="08EB6BEF">
      <w:pPr>
        <w:pStyle w:val="5"/>
      </w:pPr>
      <w:r>
        <w:rPr>
          <w:sz w:val="27"/>
          <w:szCs w:val="27"/>
        </w:rPr>
        <w:t xml:space="preserve">Цель: </w:t>
      </w:r>
      <w:r>
        <w:t>проинформировать детей о проблемах, связанных с повышенным интересом к телевизору, компьютеру, побудить детей к полноценному общению со своими сверстниками, родителями.</w:t>
      </w:r>
    </w:p>
    <w:p w14:paraId="1C946842">
      <w:pPr>
        <w:pStyle w:val="5"/>
      </w:pPr>
      <w:r>
        <w:t>Ребята наша речь сегодня пойдет о проблеме компьютерной зависимости среди подростков и дет</w:t>
      </w:r>
      <w:bookmarkStart w:id="0" w:name="_GoBack"/>
      <w:bookmarkEnd w:id="0"/>
      <w:r>
        <w:t>ей. Владение компьютера должны позитивно влиять на детей и на все области в которых протекает его жизнь – это семья, образовательное учреждение и окружение подростка (друзья, одноклассники).</w:t>
      </w:r>
    </w:p>
    <w:p w14:paraId="37EBF7C8">
      <w:pPr>
        <w:pStyle w:val="5"/>
      </w:pPr>
      <w:r>
        <w:t xml:space="preserve">Международное сообщество, признало наличие «игровой угрозы» и ввело в реабилитационную практику специальный медицинский термин данному виду зависимости – лудомания </w:t>
      </w:r>
    </w:p>
    <w:p w14:paraId="71373C4E">
      <w:pPr>
        <w:pStyle w:val="5"/>
      </w:pPr>
      <w:r>
        <w:t>Этому виду зависимости могут быть подвержены люди любого возраста. Зависимость влечет за собой поведенческие расстройства у несовершеннолетних, страдающих от компьютерной и игровой зависимости.</w:t>
      </w:r>
    </w:p>
    <w:p w14:paraId="7AEF0DEC">
      <w:pPr>
        <w:pStyle w:val="5"/>
      </w:pPr>
      <w:r>
        <w:t>Множество финансовых предприятий ведет свою деятельность по созданию компьютерных игр при этом не неся никакой ответственности за последствия своей деятельности.</w:t>
      </w:r>
    </w:p>
    <w:p w14:paraId="7787EE44">
      <w:pPr>
        <w:pStyle w:val="5"/>
      </w:pPr>
      <w:r>
        <w:t>Опрос детей с подозрением на наличие начальной стадии зависимости показал, что игра на компьютере носит у них характер увлечения. Проблема в том, что это увлечение подростков, будучи чрезмерным, может повлиять на развитие личности молодого человека.</w:t>
      </w:r>
    </w:p>
    <w:p w14:paraId="2D82A9BA">
      <w:pPr>
        <w:pStyle w:val="5"/>
      </w:pPr>
      <w:r>
        <w:t>Беседы с родственниками подростков показали следующее: в результате бесконтрольного времяпровождения у компьютера дети становятся излишне раздражительными, вспыльчивыми, эмоционально неустойчивыми. Всё это свидетельствует если не о нарушениях, то об отклонениях в эмоциональной сфере личности подростка, выражающихся в изменении психического состояния детей: снижение активности, настроения, ухудшение самочувствия, дисфории вплоть до депрессии.</w:t>
      </w:r>
    </w:p>
    <w:p w14:paraId="437E9FAF">
      <w:pPr>
        <w:pStyle w:val="5"/>
      </w:pPr>
      <w:r>
        <w:t>Тревожность у детей и подростков, часто играющих в компьютерные игры это не только причина, но и следствие длительного или регулярного нахождения в виртуальной сфере. Тревожность, как личностная характеристика, является своего рода катализатором формирования и усиления психологической зависимости ребёнка от компьютерных игр.</w:t>
      </w:r>
    </w:p>
    <w:p w14:paraId="41D86209">
      <w:pPr>
        <w:pStyle w:val="5"/>
      </w:pPr>
      <w:r>
        <w:t>При этом отсутствие зависимости не означает отсутствия негативного влияния от злоупотребления компьютерными играми на личность ребёнка. Особенно это относится к играм, содержащим насилие, убийство, кровавые сцены, обязывающие виртуального героя к насилию ради выживания.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дезадаптации и к другим негативным последствиям.</w:t>
      </w:r>
    </w:p>
    <w:p w14:paraId="4DD08467">
      <w:pPr>
        <w:pStyle w:val="5"/>
      </w:pPr>
      <w:r>
        <w:t>Злоупотребление компьютерными играми и сетью Интернет несёт в себе отрицательные последствия. Подросток вырабатывает у себя привычку уходить от проблем в «виртуал», что негативно сказывается на умении решать свои проблемы в реальности.</w:t>
      </w:r>
    </w:p>
    <w:p w14:paraId="01970F60">
      <w:pPr>
        <w:pStyle w:val="5"/>
      </w:pPr>
      <w:r>
        <w:t>Отрицательное влияние оказывается и на физическое здоровье подростка, т.к. игровой процесс построен в первую очередь на эмоциональности и сам по себе не требует от игрока физической активности. Особенно страдает при этом зрение. Также оказывается отрицательное влияние на нервную систему и психику подростка. В результате многочасового сидения за монитором возникают постоянные перегрузки и утомление. Подростки стараются проводить максимум из доступного времени за компьютером, часто жертвуя сном ради игры.   Большинство таких несовершеннолетних - в жизни, замкнутые, необщительные люди, отвыкшие или не научившиеся общаться напрямую без помощи компьютера. После потока ярких образов игры, насыщенной виртуальными событиями, подростку сложно переключиться на реальный мир, с его повседневными рутинными заботами.</w:t>
      </w:r>
    </w:p>
    <w:p w14:paraId="2D719D9C">
      <w:pPr>
        <w:pStyle w:val="5"/>
      </w:pPr>
      <w:r>
        <w:rPr>
          <w:b/>
          <w:bCs/>
          <w:i/>
          <w:iCs/>
          <w:sz w:val="27"/>
          <w:szCs w:val="27"/>
        </w:rPr>
        <w:t>Рассказ для чтения и обсуждения с детьми:</w:t>
      </w:r>
    </w:p>
    <w:p w14:paraId="074261B3">
      <w:pPr>
        <w:pStyle w:val="5"/>
      </w:pPr>
      <w:r>
        <w:fldChar w:fldCharType="begin"/>
      </w:r>
      <w:r>
        <w:instrText xml:space="preserve"> HYPERLINK "https://infourok.ru/go.html?href=http%3A%2F%2Fwww.dobrieskazki.ru%2Fv_plenu_u_computera.htm" </w:instrText>
      </w:r>
      <w:r>
        <w:fldChar w:fldCharType="separate"/>
      </w:r>
      <w:r>
        <w:rPr>
          <w:rStyle w:val="4"/>
          <w:b/>
          <w:bCs/>
        </w:rPr>
        <w:t>В плену у компьютера</w:t>
      </w:r>
      <w:r>
        <w:rPr>
          <w:rStyle w:val="4"/>
          <w:b/>
          <w:bCs/>
        </w:rPr>
        <w:fldChar w:fldCharType="end"/>
      </w:r>
    </w:p>
    <w:p w14:paraId="74126E02">
      <w:pPr>
        <w:pStyle w:val="5"/>
      </w:pPr>
      <w:r>
        <w:t>– Володенька, погуляй во дворе. Денек-то какой славный, солнечный, – предложила мама. – Завтра пойдем на рыбалку, я же тебе давно обещал, – раздался голос папы.</w:t>
      </w:r>
    </w:p>
    <w:p w14:paraId="7FE331B1">
      <w:pPr>
        <w:pStyle w:val="5"/>
      </w:pPr>
      <w:r>
        <w:t>Володя сидел у компьютера и молчал, отвечать было некогда. Армия инопланетян вторглась на Землю. Летающие тарелки кружили в воздухе. Володе выдали новое мощное оружие!</w:t>
      </w:r>
    </w:p>
    <w:p w14:paraId="69A92375">
      <w:pPr>
        <w:pStyle w:val="5"/>
      </w:pPr>
      <w:r>
        <w:t>– Что ты, внук, прилип к компьютеру? На улицу третий день не выходишь. Выключай свой ящик, пойдем на рынок. Поможешь мне, – послышался голос бабушки.</w:t>
      </w:r>
    </w:p>
    <w:p w14:paraId="03C2C98E">
      <w:pPr>
        <w:pStyle w:val="5"/>
      </w:pPr>
      <w:r>
        <w:t>– Ба, отстань, – попросил мальчик. – У меня земля погибает. Инопланетяне ворвались в город.</w:t>
      </w:r>
    </w:p>
    <w:p w14:paraId="02CEC1DA">
      <w:pPr>
        <w:pStyle w:val="5"/>
      </w:pPr>
      <w:r>
        <w:t>– Я сейчас выключу электричество и всех твоих врагов сразу уберу, – рассердилась бабушка.</w:t>
      </w:r>
    </w:p>
    <w:p w14:paraId="68F9DE7B">
      <w:pPr>
        <w:pStyle w:val="5"/>
      </w:pPr>
      <w:r>
        <w:t>«Что делать? Если бабушка выключит электричество, я не успею закончить игру. Помоги, ты же самый умный», – умолял Володя компьютер. Мальчику показалось, что компьютер понимает его. Картина улицы приблизилась. Из-за угла показался инопланетянин. Он рогами вышиб из рук мальчика оружие, и выпустила в него ядовитую струю. Володя словно провалился сквозь стену.</w:t>
      </w:r>
    </w:p>
    <w:p w14:paraId="1B71C1FA">
      <w:pPr>
        <w:pStyle w:val="5"/>
      </w:pPr>
      <w:r>
        <w:t>Дальнейшие события Володя помнил с трудом. Он бегал, стрелял, кого-то спасал. Очнулся мальчик возле старинной крепости. Володя страшно устал и лег на траву возле каменной стены.</w:t>
      </w:r>
    </w:p>
    <w:p w14:paraId="6BAD1F68">
      <w:pPr>
        <w:pStyle w:val="5"/>
      </w:pPr>
      <w:r>
        <w:t>«Странно, здесь нет запахов», – подумал Володя. Мальчик вспомнил, как сладко пахнут цветы.</w:t>
      </w:r>
    </w:p>
    <w:p w14:paraId="4C492359">
      <w:pPr>
        <w:pStyle w:val="5"/>
      </w:pPr>
      <w:r>
        <w:t>– Нельзя лежать. В правилах игры этого нет, – раздался металлический голос компьютера.</w:t>
      </w:r>
    </w:p>
    <w:p w14:paraId="043D8487">
      <w:pPr>
        <w:pStyle w:val="5"/>
      </w:pPr>
      <w:r>
        <w:t>– Но я хочу полежать на травке, – возразил Володя. – Хотя на твоей траве лежать неинтересно. Она искусственная. Нет жуков, муравьев, разных цветочков. Даже разглядывать нечего.</w:t>
      </w:r>
    </w:p>
    <w:p w14:paraId="5576BE25">
      <w:pPr>
        <w:pStyle w:val="5"/>
      </w:pPr>
      <w:r>
        <w:t>– Разглядывать траву не нужно, – возразил металлический голос. – Создай свою армию, дерись…</w:t>
      </w:r>
    </w:p>
    <w:p w14:paraId="14A36ED3">
      <w:pPr>
        <w:pStyle w:val="5"/>
      </w:pPr>
      <w:r>
        <w:t>– Я больше не хочу драться. Если бы ты знал, как хорошо на речке летом, в воде плескаться.</w:t>
      </w:r>
    </w:p>
    <w:p w14:paraId="70BA35DC">
      <w:pPr>
        <w:pStyle w:val="5"/>
      </w:pPr>
      <w:r>
        <w:t>– Не понимаю, – перебил мальчика компьютер, – от воды все портится.</w:t>
      </w:r>
    </w:p>
    <w:p w14:paraId="4FC9E046">
      <w:pPr>
        <w:pStyle w:val="5"/>
      </w:pPr>
      <w:r>
        <w:t>– Здорово смотреть на костер. Пламя играет, сверкает, – вспомнил мальчик.</w:t>
      </w:r>
    </w:p>
    <w:p w14:paraId="38058FC1">
      <w:pPr>
        <w:pStyle w:val="5"/>
      </w:pPr>
      <w:r>
        <w:t>– Не понимаю, где пламя? – заволновался металлический голос.</w:t>
      </w:r>
    </w:p>
    <w:p w14:paraId="465A5BEC">
      <w:pPr>
        <w:pStyle w:val="5"/>
      </w:pPr>
      <w:r>
        <w:t>– Я просто мечтаю, – объяснил Володя. – Мечтаю поехать на рыбалку.</w:t>
      </w:r>
    </w:p>
    <w:p w14:paraId="612E9070">
      <w:pPr>
        <w:pStyle w:val="5"/>
      </w:pPr>
      <w:r>
        <w:t>– Ты должен драться…, – голос компьютера задрожал и попросил:</w:t>
      </w:r>
    </w:p>
    <w:p w14:paraId="399D844B">
      <w:pPr>
        <w:pStyle w:val="5"/>
      </w:pPr>
      <w:r>
        <w:t>– Расскажи мне про рыбалку.</w:t>
      </w:r>
    </w:p>
    <w:p w14:paraId="0044446C">
      <w:pPr>
        <w:pStyle w:val="5"/>
      </w:pPr>
      <w:r>
        <w:t>– Я уже сто лет не был на рыбалке. Все с тобой играл.</w:t>
      </w:r>
    </w:p>
    <w:p w14:paraId="7A750829">
      <w:pPr>
        <w:pStyle w:val="5"/>
      </w:pPr>
      <w:r>
        <w:t>– Этого не может быть. Тебя не было сто лет назад, а мне всего два года, – возразил компьютер, но мальчик только рукой махнул в ответ.</w:t>
      </w:r>
    </w:p>
    <w:p w14:paraId="2056E383">
      <w:pPr>
        <w:pStyle w:val="5"/>
      </w:pPr>
      <w:r>
        <w:t>Голос замолчал. Перед глазами Володи начали появляться картинки, одна интереснее другой: гробницы с сокровищами, подводные царства, космические станции. Мальчик закрыл глаза и стал вспоминать запах маминых духов.</w:t>
      </w:r>
    </w:p>
    <w:p w14:paraId="3C96886C">
      <w:pPr>
        <w:pStyle w:val="5"/>
      </w:pPr>
      <w:r>
        <w:t>Вдруг все закружилось, и Володя увидел над собой испуганные лица мамы, папы и незнакомой женщины в белом халате.</w:t>
      </w:r>
    </w:p>
    <w:p w14:paraId="44419AD6">
      <w:pPr>
        <w:pStyle w:val="5"/>
      </w:pPr>
      <w:r>
        <w:t>– Спасибо, доктор, что привели его в чувство, – встревожено сказала мама.</w:t>
      </w:r>
    </w:p>
    <w:p w14:paraId="0CDC311A">
      <w:pPr>
        <w:pStyle w:val="5"/>
      </w:pPr>
      <w:r>
        <w:t>– Не волнуйтесь, обморок прошел, – ответила доктор. – Пусть посидит дома.</w:t>
      </w:r>
    </w:p>
    <w:p w14:paraId="0FBBD36B">
      <w:pPr>
        <w:pStyle w:val="5"/>
      </w:pPr>
      <w:r>
        <w:t>Володя испуганно подскочил:</w:t>
      </w:r>
    </w:p>
    <w:p w14:paraId="027EEBF9">
      <w:pPr>
        <w:pStyle w:val="5"/>
      </w:pPr>
      <w:r>
        <w:t>– Нет, я не хочу сидеть дома, папа обещал, что мы завтра на рыбалку поедем.</w:t>
      </w:r>
    </w:p>
    <w:p w14:paraId="39816D51">
      <w:pPr>
        <w:pStyle w:val="5"/>
      </w:pPr>
      <w:r>
        <w:t>– Но ты слишком слабый, – попыталась возразить доктор.</w:t>
      </w:r>
    </w:p>
    <w:p w14:paraId="6E0F9471">
      <w:pPr>
        <w:pStyle w:val="5"/>
      </w:pPr>
      <w:r>
        <w:t>– Слово мужчины нарушать нельзя, – подмигнул папа сыну.</w:t>
      </w:r>
    </w:p>
    <w:p w14:paraId="793CF789">
      <w:pPr>
        <w:pStyle w:val="5"/>
      </w:pPr>
      <w:r>
        <w:rPr>
          <w:b/>
          <w:bCs/>
          <w:i/>
          <w:iCs/>
        </w:rPr>
        <w:t>Компьютерная зависимость: вопросы для беседы</w:t>
      </w:r>
    </w:p>
    <w:p w14:paraId="7C118F3E">
      <w:pPr>
        <w:pStyle w:val="5"/>
        <w:numPr>
          <w:ilvl w:val="0"/>
          <w:numId w:val="1"/>
        </w:numPr>
      </w:pPr>
      <w:r>
        <w:t>Почему мальчик не мог оторваться от компьютера?</w:t>
      </w:r>
    </w:p>
    <w:p w14:paraId="32B96204">
      <w:pPr>
        <w:pStyle w:val="5"/>
        <w:numPr>
          <w:ilvl w:val="0"/>
          <w:numId w:val="1"/>
        </w:numPr>
      </w:pPr>
      <w:r>
        <w:t>Почему мальчику стало скучно жить в компьютерном мире?</w:t>
      </w:r>
    </w:p>
    <w:p w14:paraId="72B0DB27">
      <w:pPr>
        <w:pStyle w:val="5"/>
        <w:numPr>
          <w:ilvl w:val="0"/>
          <w:numId w:val="1"/>
        </w:numPr>
      </w:pPr>
      <w:r>
        <w:t>Расскажи о том, что человек не может сделать без компьютера.</w:t>
      </w:r>
    </w:p>
    <w:p w14:paraId="44C01D4D">
      <w:pPr>
        <w:pStyle w:val="5"/>
        <w:numPr>
          <w:ilvl w:val="0"/>
          <w:numId w:val="1"/>
        </w:numPr>
      </w:pPr>
      <w:r>
        <w:t>Расскажи о том, что компьютер не может дать человеку.</w:t>
      </w:r>
    </w:p>
    <w:p w14:paraId="7FFF1103">
      <w:pPr>
        <w:pStyle w:val="5"/>
        <w:numPr>
          <w:ilvl w:val="0"/>
          <w:numId w:val="1"/>
        </w:numPr>
      </w:pPr>
      <w:r>
        <w:t>Легко ли тебе прервать интересную игру на компьютере, если надо делать другие дела?</w:t>
      </w:r>
    </w:p>
    <w:p w14:paraId="17AB49A6">
      <w:pPr>
        <w:pStyle w:val="5"/>
        <w:numPr>
          <w:ilvl w:val="0"/>
          <w:numId w:val="1"/>
        </w:numPr>
      </w:pPr>
      <w:r>
        <w:t>Что надо делать, чтобы, играя не уйти «во внутрь компьютера» и не забыть о реальной жизни?</w:t>
      </w:r>
    </w:p>
    <w:p w14:paraId="72B69232">
      <w:pPr>
        <w:pStyle w:val="5"/>
        <w:jc w:val="center"/>
      </w:pPr>
      <w:r>
        <w:rPr>
          <w:sz w:val="27"/>
          <w:szCs w:val="27"/>
        </w:rPr>
        <w:t>Упражнения для участников тренинга</w:t>
      </w:r>
    </w:p>
    <w:p w14:paraId="240A8456">
      <w:pPr>
        <w:pStyle w:val="5"/>
      </w:pPr>
      <w:r>
        <w:rPr>
          <w:b/>
          <w:bCs/>
        </w:rPr>
        <w:t>ЦЕЛЬ:</w:t>
      </w:r>
      <w:r>
        <w:t> привитие навыков конструктивного общения в классе, группе, развитие мотивации на совместную конструктивную деятельность.</w:t>
      </w:r>
    </w:p>
    <w:p w14:paraId="0B315932">
      <w:pPr>
        <w:pStyle w:val="5"/>
      </w:pPr>
      <w:r>
        <w:rPr>
          <w:b/>
          <w:bCs/>
        </w:rPr>
        <w:t>РАЗМИНКА:</w:t>
      </w:r>
      <w:r>
        <w:t> время 5 минут. Игра «ТОК». Дети, сидя в кругу, обмениваются рукопожатием с рядом, сидящим учащимся (по часовой стрелке).</w:t>
      </w:r>
    </w:p>
    <w:p w14:paraId="355B60CF">
      <w:pPr>
        <w:pStyle w:val="5"/>
      </w:pPr>
      <w:r>
        <w:t>Информационная составляющая для учащихся по теме о преимуществах «живого» общения.</w:t>
      </w:r>
    </w:p>
    <w:p w14:paraId="2C058D0E">
      <w:pPr>
        <w:pStyle w:val="5"/>
        <w:spacing w:after="240" w:afterAutospacing="0"/>
      </w:pPr>
    </w:p>
    <w:p w14:paraId="09B55949">
      <w:pPr>
        <w:pStyle w:val="5"/>
      </w:pPr>
      <w:r>
        <w:t> </w:t>
      </w:r>
      <w:r>
        <w:rPr>
          <w:b/>
          <w:bCs/>
          <w:sz w:val="27"/>
          <w:szCs w:val="27"/>
        </w:rPr>
        <w:t>ИГРА «ПОХОЖИЕ И РАЗНЫЕ».</w:t>
      </w:r>
    </w:p>
    <w:p w14:paraId="7756AAEE">
      <w:pPr>
        <w:pStyle w:val="5"/>
      </w:pPr>
      <w:r>
        <w:t>Предварительная подготовка: доска делится на две части.</w:t>
      </w:r>
    </w:p>
    <w:p w14:paraId="04A42EFE">
      <w:pPr>
        <w:pStyle w:val="5"/>
      </w:pPr>
      <w:r>
        <w:rPr>
          <w:b/>
          <w:bCs/>
        </w:rPr>
        <w:t>Материалы:</w:t>
      </w:r>
      <w:r>
        <w:t> доска, мел, наклейки для победителей (по желанию ведущего).</w:t>
      </w:r>
    </w:p>
    <w:p w14:paraId="31276E27">
      <w:pPr>
        <w:pStyle w:val="5"/>
      </w:pPr>
      <w:r>
        <w:rPr>
          <w:b/>
          <w:bCs/>
        </w:rPr>
        <w:t>Время</w:t>
      </w:r>
      <w:r>
        <w:t>: примерно 10 минут.</w:t>
      </w:r>
    </w:p>
    <w:p w14:paraId="6E1282A0">
      <w:pPr>
        <w:pStyle w:val="5"/>
      </w:pPr>
      <w:r>
        <w:rPr>
          <w:b/>
          <w:bCs/>
        </w:rPr>
        <w:t>Инструкция</w:t>
      </w:r>
      <w:r>
        <w:t>: Ребята, сейчас мы проведём небольшую игру, которая позволит нам понять наши сходства и различия. Для этого нам нужно поделиться на 2 команды. От каждой команды выбирается по одному добровольцу. Сейчас двум командам предстоит в течение одной минуты находить сходство и различия в добровольцах. Одна команда находит только сходства, другая – только различия. За каждый правильный ответ ведущий ставит на доске плюс. Затем мы увидим, чего же в двух людях больше: сходства или различий. Так как это соревнование, то нужно быть очень внимательным, если вы хотите выиграть.</w:t>
      </w:r>
    </w:p>
    <w:p w14:paraId="73B088DF">
      <w:pPr>
        <w:pStyle w:val="5"/>
      </w:pPr>
      <w:r>
        <w:t>Итак, всем понятны правила игры?</w:t>
      </w:r>
    </w:p>
    <w:p w14:paraId="3E575957">
      <w:pPr>
        <w:pStyle w:val="5"/>
      </w:pPr>
      <w:r>
        <w:t> </w:t>
      </w:r>
      <w:r>
        <w:rPr>
          <w:b/>
          <w:bCs/>
        </w:rPr>
        <w:t>Обсуждение</w:t>
      </w:r>
      <w:r>
        <w:t>: Что понравилось? Что не понравилось? Что запомнилось? Какие выводы мы можем сделать?</w:t>
      </w:r>
    </w:p>
    <w:p w14:paraId="321EE72F">
      <w:pPr>
        <w:pStyle w:val="5"/>
      </w:pPr>
      <w:r>
        <w:rPr>
          <w:b/>
          <w:bCs/>
        </w:rPr>
        <w:t>Выводы</w:t>
      </w:r>
      <w:r>
        <w:t>. Все люди разные. Но у них ест много похожего.</w:t>
      </w:r>
    </w:p>
    <w:p w14:paraId="75B5F139">
      <w:pPr>
        <w:pStyle w:val="5"/>
      </w:pPr>
      <w:r>
        <w:rPr>
          <w:b/>
          <w:bCs/>
          <w:sz w:val="27"/>
          <w:szCs w:val="27"/>
        </w:rPr>
        <w:t>Упражнение «Слушаем тишину».</w:t>
      </w:r>
      <w:r>
        <w:rPr>
          <w:b/>
          <w:bCs/>
        </w:rPr>
        <w:t> </w:t>
      </w:r>
    </w:p>
    <w:p w14:paraId="750BAB7C">
      <w:pPr>
        <w:pStyle w:val="5"/>
      </w:pPr>
      <w:r>
        <w:t>Участники садятся на стулья и закрывают глаза. По команде тренера они начинают прислушиваться ко всем звукам, которые будут слышны. По сигналу тренера «Стоп!» участники открывают глаза и рассказывают о том, что они слышали.</w:t>
      </w:r>
    </w:p>
    <w:p w14:paraId="15FF4480">
      <w:pPr>
        <w:pStyle w:val="5"/>
      </w:pPr>
      <w:r>
        <w:rPr>
          <w:b/>
          <w:bCs/>
          <w:sz w:val="27"/>
          <w:szCs w:val="27"/>
        </w:rPr>
        <w:t>Игра «Перебежки».</w:t>
      </w:r>
      <w:r>
        <w:t> </w:t>
      </w:r>
    </w:p>
    <w:p w14:paraId="6EAB1C20">
      <w:pPr>
        <w:pStyle w:val="5"/>
      </w:pPr>
      <w:r>
        <w:t>Развитие коммуникативных способностей. Участники тренинга разбиваются на пары. В круг становятся стулья соответственно количеству пар играющих. Один участник игры сидит на стуле, а другой стоит у него за спиной, опустив руки вниз. Так образуется два круга: внутренний и внешний.</w:t>
      </w:r>
    </w:p>
    <w:p w14:paraId="46D86466">
      <w:pPr>
        <w:pStyle w:val="5"/>
      </w:pPr>
      <w:r>
        <w:t>Сидящие в кругу делают друг другу определённые мимические знаки, например, подмигивают, что означает: «Давай меняться местами!». Задача каждого стоящего во внешнем кругу вовремя понять намерения партнёра и положить ему руки на плечи. Удерживать партнёра с силой нельзя. Затем игроки меняются местами. Эта игра вносит определённый азарт. Тренеру необходимо следить, чтобы правила игры соблюдались игроками, и не менялись во время игры.</w:t>
      </w:r>
    </w:p>
    <w:p w14:paraId="522C50D1">
      <w:pPr>
        <w:pStyle w:val="5"/>
      </w:pPr>
      <w:r>
        <w:rPr>
          <w:b/>
          <w:bCs/>
          <w:sz w:val="27"/>
          <w:szCs w:val="27"/>
        </w:rPr>
        <w:t>Игра «Загадки по картинкам»</w:t>
      </w:r>
      <w:r>
        <w:rPr>
          <w:sz w:val="27"/>
          <w:szCs w:val="27"/>
        </w:rPr>
        <w:t>.</w:t>
      </w:r>
      <w:r>
        <w:t xml:space="preserve"> </w:t>
      </w:r>
    </w:p>
    <w:p w14:paraId="2F69542F">
      <w:pPr>
        <w:pStyle w:val="5"/>
      </w:pPr>
      <w:r>
        <w:t>Всем участникам выдаётся по картинке с изображением отдельных предметов. Каждый участник по очереди описывает свою картинку так, чтобы другие отгадали, что на ней изображено. После описания картинки, если ответ не найден, разрешается задавать любые вопросы.</w:t>
      </w:r>
    </w:p>
    <w:p w14:paraId="6DE5452C">
      <w:pPr>
        <w:pStyle w:val="5"/>
      </w:pPr>
      <w:r>
        <w:rPr>
          <w:b/>
          <w:bCs/>
          <w:sz w:val="27"/>
          <w:szCs w:val="27"/>
        </w:rPr>
        <w:t>Упражнение «Правда – неправда».</w:t>
      </w:r>
    </w:p>
    <w:p w14:paraId="17A771FD">
      <w:pPr>
        <w:pStyle w:val="5"/>
      </w:pPr>
      <w:r>
        <w:t> Направлено на развитие речи, внимания и слуховой модальности.</w:t>
      </w:r>
    </w:p>
    <w:p w14:paraId="1F3D4B7A">
      <w:pPr>
        <w:pStyle w:val="5"/>
      </w:pPr>
      <w:r>
        <w:t>Ведущий просит каждого участника по очереди рассказать о том, что он делал сегодня. В этот рассказ разрешается включать реальные события и вымышленные (совершенно нереальные, которые никак не могли произойти). После рассказа остальные участники отгадывают, что было правдой, а что неправдой.</w:t>
      </w:r>
    </w:p>
    <w:p w14:paraId="4B6997B1">
      <w:pPr>
        <w:pStyle w:val="5"/>
      </w:pPr>
      <w:r>
        <w:rPr>
          <w:b/>
          <w:bCs/>
          <w:sz w:val="27"/>
          <w:szCs w:val="27"/>
        </w:rPr>
        <w:t>Игра «Муха смеётся».</w:t>
      </w:r>
      <w:r>
        <w:t> </w:t>
      </w:r>
    </w:p>
    <w:p w14:paraId="27258DAE">
      <w:pPr>
        <w:pStyle w:val="5"/>
      </w:pPr>
      <w:r>
        <w:t>Развитие творческого мышления.</w:t>
      </w:r>
    </w:p>
    <w:p w14:paraId="711F55F5">
      <w:pPr>
        <w:pStyle w:val="5"/>
      </w:pPr>
      <w:r>
        <w:t>Игра происходит в кругу. Ведущий бросает мяч любому участнику и называет существительное. Получивший мяч должен подобрать глагол, который не сочетается или почти не употребляется с данным существительным, а затем называет новое существительное и бросает мяч другому игроку.  Тот, кому бросили мяч, продолжает отвечать аналогичным образом.</w:t>
      </w:r>
    </w:p>
    <w:p w14:paraId="5D3A25DD">
      <w:pPr>
        <w:pStyle w:val="5"/>
      </w:pPr>
      <w:r>
        <w:t> </w:t>
      </w:r>
      <w:r>
        <w:rPr>
          <w:b/>
          <w:bCs/>
        </w:rPr>
        <w:t>ЗАКЛЮЧИТЕЛЬНАЯ ЧАСТЬ:</w:t>
      </w:r>
    </w:p>
    <w:p w14:paraId="4681275E">
      <w:pPr>
        <w:pStyle w:val="5"/>
      </w:pPr>
      <w:r>
        <w:rPr>
          <w:b/>
          <w:bCs/>
          <w:sz w:val="27"/>
          <w:szCs w:val="27"/>
        </w:rPr>
        <w:t>Упражнение «Скажи мне что-нибудь хорошее»</w:t>
      </w:r>
      <w:r>
        <w:rPr>
          <w:b/>
          <w:bCs/>
        </w:rPr>
        <w:t> </w:t>
      </w:r>
    </w:p>
    <w:p w14:paraId="52F19E18">
      <w:pPr>
        <w:pStyle w:val="5"/>
      </w:pPr>
      <w:r>
        <w:t>По кругу – приятная фраза или назвать соседа ласково по имени.</w:t>
      </w:r>
    </w:p>
    <w:p w14:paraId="6658A69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C740C"/>
    <w:multiLevelType w:val="multilevel"/>
    <w:tmpl w:val="5CBC74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F7"/>
    <w:rsid w:val="0089083C"/>
    <w:rsid w:val="00B954F7"/>
    <w:rsid w:val="1C3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1599</Words>
  <Characters>9118</Characters>
  <Lines>75</Lines>
  <Paragraphs>21</Paragraphs>
  <TotalTime>9</TotalTime>
  <ScaleCrop>false</ScaleCrop>
  <LinksUpToDate>false</LinksUpToDate>
  <CharactersWithSpaces>10696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2018-01-30T18:23:00Z</dcterms:created>
  <dc:creator>Admin</dc:creator>
  <cp:lastModifiedBy>1</cp:lastModifiedBy>
  <dcterms:modified xsi:type="dcterms:W3CDTF">2025-02-04T19:41:30Z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36E4069480484657B2F796A33EE96E41_13</vt:lpwstr>
  </property>
</Properties>
</file>