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3773">
      <w:pPr>
        <w:spacing w:after="0" w:line="294" w:lineRule="atLeast"/>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Памятка «Как родителям справиться с буллингом»</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6"/>
        <w:gridCol w:w="3805"/>
      </w:tblGrid>
      <w:tr w14:paraId="7CAC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3552157E">
            <w:pPr>
              <w:spacing w:after="0" w:line="294" w:lineRule="atLeast"/>
              <w:jc w:val="both"/>
              <w:rPr>
                <w:rFonts w:ascii="Times New Roman" w:hAnsi="Times New Roman" w:eastAsia="Times New Roman" w:cs="Times New Roman"/>
                <w:b/>
                <w:bCs/>
                <w:color w:val="000000"/>
                <w:sz w:val="24"/>
                <w:szCs w:val="24"/>
                <w:lang w:eastAsia="ru-RU"/>
              </w:rPr>
            </w:pPr>
            <w:r>
              <w:rPr>
                <w:lang w:eastAsia="ru-RU"/>
              </w:rPr>
              <w:drawing>
                <wp:inline distT="0" distB="0" distL="0" distR="0">
                  <wp:extent cx="3505200" cy="2131060"/>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och3-neft.ucoz.ru/_si/1/54952295.jpg"/>
                          <pic:cNvPicPr>
                            <a:picLocks noChangeAspect="1" noChangeArrowheads="1"/>
                          </pic:cNvPicPr>
                        </pic:nvPicPr>
                        <pic:blipFill>
                          <a:blip r:embed="rId6" cstate="print"/>
                          <a:srcRect/>
                          <a:stretch>
                            <a:fillRect/>
                          </a:stretch>
                        </pic:blipFill>
                        <pic:spPr>
                          <a:xfrm>
                            <a:off x="0" y="0"/>
                            <a:ext cx="3505200" cy="2131162"/>
                          </a:xfrm>
                          <a:prstGeom prst="rect">
                            <a:avLst/>
                          </a:prstGeom>
                          <a:noFill/>
                          <a:ln w="9525">
                            <a:noFill/>
                            <a:miter lim="800000"/>
                            <a:headEnd/>
                            <a:tailEnd/>
                          </a:ln>
                        </pic:spPr>
                      </pic:pic>
                    </a:graphicData>
                  </a:graphic>
                </wp:inline>
              </w:drawing>
            </w:r>
          </w:p>
        </w:tc>
        <w:tc>
          <w:tcPr>
            <w:tcW w:w="4786" w:type="dxa"/>
          </w:tcPr>
          <w:p w14:paraId="7284FFE2">
            <w:pPr>
              <w:spacing w:after="0" w:line="294" w:lineRule="atLeast"/>
              <w:jc w:val="both"/>
              <w:rPr>
                <w:rFonts w:ascii="Times New Roman" w:hAnsi="Times New Roman" w:eastAsia="Times New Roman" w:cs="Times New Roman"/>
                <w:b/>
                <w:bCs/>
                <w:color w:val="000000"/>
                <w:sz w:val="24"/>
                <w:szCs w:val="24"/>
                <w:lang w:eastAsia="ru-RU"/>
              </w:rPr>
            </w:pPr>
          </w:p>
        </w:tc>
      </w:tr>
    </w:tbl>
    <w:p w14:paraId="338AD7B6">
      <w:pPr>
        <w:spacing w:after="0" w:line="294" w:lineRule="atLeast"/>
        <w:jc w:val="both"/>
        <w:rPr>
          <w:rFonts w:ascii="Times New Roman" w:hAnsi="Times New Roman" w:eastAsia="Times New Roman" w:cs="Times New Roman"/>
          <w:b/>
          <w:bCs/>
          <w:color w:val="000000"/>
          <w:sz w:val="24"/>
          <w:szCs w:val="24"/>
          <w:lang w:eastAsia="ru-RU"/>
        </w:rPr>
      </w:pPr>
    </w:p>
    <w:p w14:paraId="2C8F82F9">
      <w:pPr>
        <w:spacing w:after="0" w:line="294" w:lineRule="atLeast"/>
        <w:jc w:val="both"/>
        <w:rPr>
          <w:rFonts w:ascii="Times New Roman" w:hAnsi="Times New Roman" w:eastAsia="Times New Roman" w:cs="Times New Roman"/>
          <w:b/>
          <w:bCs/>
          <w:color w:val="000000"/>
          <w:sz w:val="24"/>
          <w:szCs w:val="24"/>
          <w:lang w:eastAsia="ru-RU"/>
        </w:rPr>
      </w:pPr>
    </w:p>
    <w:p w14:paraId="0F61B405">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Буллинг</w:t>
      </w:r>
      <w:r>
        <w:rPr>
          <w:rFonts w:ascii="Times New Roman" w:hAnsi="Times New Roman" w:eastAsia="Times New Roman" w:cs="Times New Roman"/>
          <w:color w:val="000000"/>
          <w:sz w:val="24"/>
          <w:szCs w:val="24"/>
          <w:lang w:eastAsia="ru-RU"/>
        </w:rPr>
        <w:t> относительно новый термин, обозначающий старое,  вековое явление – детскую жестокость. Заметное звучание проблема буллинга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буллинга негативно влияет не только на «жертв», но и на «агрессоров», т.к. если проявление агрессии оказывается эффектным, то это может закрепится в качестве стиля поведения в будущем.</w:t>
      </w:r>
    </w:p>
    <w:p w14:paraId="6B6152D8">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Буллинг (bullying,от англ. bully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Буллингу дети могут подвергаться не только в школе, но и в социальных сетях, что гораздо сложнее присечь.</w:t>
      </w:r>
    </w:p>
    <w:p w14:paraId="302FBA7E">
      <w:pPr>
        <w:spacing w:after="0" w:line="294" w:lineRule="atLeast"/>
        <w:rPr>
          <w:rFonts w:ascii="Arial" w:hAnsi="Arial" w:eastAsia="Times New Roman" w:cs="Arial"/>
          <w:color w:val="000000"/>
          <w:sz w:val="21"/>
          <w:szCs w:val="21"/>
          <w:lang w:eastAsia="ru-RU"/>
        </w:rPr>
      </w:pPr>
    </w:p>
    <w:p w14:paraId="7F39AF00">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Школьный буллинг можно разделить на две основные формы:</w:t>
      </w:r>
    </w:p>
    <w:p w14:paraId="7F0AE108">
      <w:pPr>
        <w:numPr>
          <w:ilvl w:val="0"/>
          <w:numId w:val="1"/>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Физический школьный буллинг</w:t>
      </w:r>
      <w:r>
        <w:rPr>
          <w:rFonts w:ascii="Times New Roman" w:hAnsi="Times New Roman" w:eastAsia="Times New Roman" w:cs="Times New Roman"/>
          <w:color w:val="000000"/>
          <w:sz w:val="24"/>
          <w:szCs w:val="24"/>
          <w:lang w:eastAsia="ru-RU"/>
        </w:rPr>
        <w:t> - умышленные толчки, удары, пинки, побои нанесение иных телесных повреждений и др.;</w:t>
      </w:r>
    </w:p>
    <w:p w14:paraId="73B82575">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сексуальный буллинг является подвидом физического (действия сексуального характера).</w:t>
      </w:r>
    </w:p>
    <w:p w14:paraId="33AD7AA5">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2</w:t>
      </w:r>
      <w:r>
        <w:rPr>
          <w:rFonts w:ascii="Times New Roman" w:hAnsi="Times New Roman" w:eastAsia="Times New Roman" w:cs="Times New Roman"/>
          <w:i/>
          <w:iCs/>
          <w:color w:val="000000"/>
          <w:sz w:val="24"/>
          <w:szCs w:val="24"/>
          <w:lang w:eastAsia="ru-RU"/>
        </w:rPr>
        <w:t>. Психологический школьный буллинг</w:t>
      </w:r>
      <w:r>
        <w:rPr>
          <w:rFonts w:ascii="Times New Roman" w:hAnsi="Times New Roman" w:eastAsia="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14:paraId="6B3ED497">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вербальный буллинг, где орудием служит голос (обидное имя, с которым постоянно обращаются к жертве, обзывания, дразнение, распространение обидных слухов и т.д.);</w:t>
      </w:r>
    </w:p>
    <w:p w14:paraId="67527A66">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обидные жесты или действия(например, плевки в жертву либо в её направлении);</w:t>
      </w:r>
    </w:p>
    <w:p w14:paraId="000562D8">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запугивание(использование агрессивного языка тела и интонаций голоса для того, чтобы заставить жертву совершать или не совершать что-либо);</w:t>
      </w:r>
    </w:p>
    <w:p w14:paraId="58F21189">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изоляция (жертва умышленно изолируется, выгоняется или игнорируется частью учеников или всем классом);</w:t>
      </w:r>
    </w:p>
    <w:p w14:paraId="1791A86A">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вымогательство (денег, еды, иных вещей, принуждение что-либо украсть);</w:t>
      </w:r>
    </w:p>
    <w:p w14:paraId="307A7DA6">
      <w:pPr>
        <w:numPr>
          <w:ilvl w:val="0"/>
          <w:numId w:val="2"/>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повреждение и иные действия с имуществом (воровство, грабёж, прятанье личных вещей жертвы)</w:t>
      </w:r>
    </w:p>
    <w:p w14:paraId="6373E771">
      <w:pPr>
        <w:spacing w:after="0" w:line="294" w:lineRule="atLeast"/>
        <w:rPr>
          <w:rFonts w:ascii="Arial" w:hAnsi="Arial" w:eastAsia="Times New Roman" w:cs="Arial"/>
          <w:color w:val="000000"/>
          <w:sz w:val="21"/>
          <w:szCs w:val="21"/>
          <w:lang w:eastAsia="ru-RU"/>
        </w:rPr>
      </w:pPr>
    </w:p>
    <w:p w14:paraId="789FCF86">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Новая разновидность школьного буллинга- </w:t>
      </w:r>
      <w:r>
        <w:rPr>
          <w:rFonts w:ascii="Times New Roman" w:hAnsi="Times New Roman" w:eastAsia="Times New Roman" w:cs="Times New Roman"/>
          <w:i/>
          <w:iCs/>
          <w:color w:val="000000"/>
          <w:sz w:val="24"/>
          <w:szCs w:val="24"/>
          <w:lang w:eastAsia="ru-RU"/>
        </w:rPr>
        <w:t>кибербуллинг</w:t>
      </w:r>
      <w:r>
        <w:rPr>
          <w:rFonts w:ascii="Times New Roman" w:hAnsi="Times New Roman" w:eastAsia="Times New Roman" w:cs="Times New Roman"/>
          <w:color w:val="000000"/>
          <w:sz w:val="24"/>
          <w:szCs w:val="24"/>
          <w:lang w:eastAsia="ru-RU"/>
        </w:rPr>
        <w:t> –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14:paraId="42D1404C">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Кибер-буллинг</w:t>
      </w:r>
      <w:r>
        <w:rPr>
          <w:rFonts w:ascii="Times New Roman" w:hAnsi="Times New Roman" w:eastAsia="Times New Roman" w:cs="Times New Roman"/>
          <w:color w:val="000000"/>
          <w:sz w:val="24"/>
          <w:szCs w:val="24"/>
          <w:lang w:eastAsia="ru-RU"/>
        </w:rPr>
        <w:t> (cyber-bullying), подростковый виртуальный террор, получил свое название от английского слова bull — бык, с родственными значениями: агрессивно нападать, бередить, задирать, придираться, провоцировать, донимать, терроризировать, травить.</w:t>
      </w:r>
    </w:p>
    <w:p w14:paraId="47B1AAD0">
      <w:pPr>
        <w:spacing w:after="0" w:line="294" w:lineRule="atLeast"/>
        <w:jc w:val="center"/>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Участники буллинга</w:t>
      </w:r>
    </w:p>
    <w:p w14:paraId="6357E1D5">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В ситуации травли всегда есть </w:t>
      </w:r>
      <w:r>
        <w:rPr>
          <w:rFonts w:ascii="Times New Roman" w:hAnsi="Times New Roman" w:eastAsia="Times New Roman" w:cs="Times New Roman"/>
          <w:i/>
          <w:iCs/>
          <w:color w:val="000000"/>
          <w:sz w:val="24"/>
          <w:szCs w:val="24"/>
          <w:lang w:eastAsia="ru-RU"/>
        </w:rPr>
        <w:t>зачинщики, жертвы</w:t>
      </w:r>
      <w:r>
        <w:rPr>
          <w:rFonts w:ascii="Times New Roman" w:hAnsi="Times New Roman" w:eastAsia="Times New Roman" w:cs="Times New Roman"/>
          <w:color w:val="000000"/>
          <w:sz w:val="24"/>
          <w:szCs w:val="24"/>
          <w:lang w:eastAsia="ru-RU"/>
        </w:rPr>
        <w:t> и, конечно, </w:t>
      </w:r>
      <w:r>
        <w:rPr>
          <w:rFonts w:ascii="Times New Roman" w:hAnsi="Times New Roman" w:eastAsia="Times New Roman" w:cs="Times New Roman"/>
          <w:i/>
          <w:iCs/>
          <w:color w:val="000000"/>
          <w:sz w:val="24"/>
          <w:szCs w:val="24"/>
          <w:lang w:eastAsia="ru-RU"/>
        </w:rPr>
        <w:t>преследователи </w:t>
      </w:r>
      <w:r>
        <w:rPr>
          <w:rFonts w:ascii="Times New Roman" w:hAnsi="Times New Roman" w:eastAsia="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Pr>
          <w:rFonts w:ascii="Times New Roman" w:hAnsi="Times New Roman" w:eastAsia="Times New Roman" w:cs="Times New Roman"/>
          <w:i/>
          <w:iCs/>
          <w:color w:val="000000"/>
          <w:sz w:val="24"/>
          <w:szCs w:val="24"/>
          <w:lang w:eastAsia="ru-RU"/>
        </w:rPr>
        <w:t>нейтральные наблюдатели</w:t>
      </w:r>
      <w:r>
        <w:rPr>
          <w:rFonts w:ascii="Times New Roman" w:hAnsi="Times New Roman" w:eastAsia="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14:paraId="20FE06B6">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Бывает, что среди одноклассников находятся и </w:t>
      </w:r>
      <w:r>
        <w:rPr>
          <w:rFonts w:ascii="Times New Roman" w:hAnsi="Times New Roman" w:eastAsia="Times New Roman" w:cs="Times New Roman"/>
          <w:i/>
          <w:iCs/>
          <w:color w:val="000000"/>
          <w:sz w:val="24"/>
          <w:szCs w:val="24"/>
          <w:lang w:eastAsia="ru-RU"/>
        </w:rPr>
        <w:t>защитники жертвы</w:t>
      </w:r>
      <w:r>
        <w:rPr>
          <w:rFonts w:ascii="Times New Roman" w:hAnsi="Times New Roman" w:eastAsia="Times New Roman" w:cs="Times New Roman"/>
          <w:color w:val="000000"/>
          <w:sz w:val="24"/>
          <w:szCs w:val="24"/>
          <w:lang w:eastAsia="ru-RU"/>
        </w:rPr>
        <w:t>.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14:paraId="28AF2117">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14:paraId="17FAE8B4">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Зачинщики</w:t>
      </w:r>
      <w:r>
        <w:rPr>
          <w:rFonts w:ascii="Times New Roman" w:hAnsi="Times New Roman" w:eastAsia="Times New Roman" w:cs="Times New Roman"/>
          <w:color w:val="000000"/>
          <w:sz w:val="24"/>
          <w:szCs w:val="24"/>
          <w:lang w:eastAsia="ru-RU"/>
        </w:rPr>
        <w:t>. Обычно один-два человека в классе становятся инициаторами травли. Им по каким-то причинам не понравился кто-то из одноклассников  и они начинают его дразнить, задирать, осмеивать, демонстративно избегать, не принимать в игры.</w:t>
      </w:r>
    </w:p>
    <w:p w14:paraId="64616D58">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14:paraId="6971B970">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Знаменитый норвежский психолог Дан Ольвеус отметил их следующие типичные черты, несмотря на то, что подобные черты характера могут встретиться и у детей, не являющихся инициаторами школьного буллинга. Что же это за дети?</w:t>
      </w:r>
    </w:p>
    <w:p w14:paraId="41841285">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14:paraId="0F24A4A3">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Не умеющие сочувствовать своим жертвам;</w:t>
      </w:r>
    </w:p>
    <w:p w14:paraId="2635C154">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Физически сильные мальчики;</w:t>
      </w:r>
    </w:p>
    <w:p w14:paraId="60A3A1AE">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Легко возбудимые и очень импульсивные, с агрессивным поведением.</w:t>
      </w:r>
    </w:p>
    <w:p w14:paraId="00B6431E">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Желающими быть в центре внимания;</w:t>
      </w:r>
    </w:p>
    <w:p w14:paraId="29D00027">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Уверенные в своём превосходстве над жертвой;</w:t>
      </w:r>
    </w:p>
    <w:p w14:paraId="6A051BB0">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С высоким уровнем притязаний;</w:t>
      </w:r>
    </w:p>
    <w:p w14:paraId="563F4941">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Мечтающие быть лидерами в классе;</w:t>
      </w:r>
    </w:p>
    <w:p w14:paraId="15D89A28">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Агрессивные дети, «нуждающиеся» для своего самоутверждения в жертве;</w:t>
      </w:r>
    </w:p>
    <w:p w14:paraId="212CFEF8">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Дети не признающие компромиссы;</w:t>
      </w:r>
    </w:p>
    <w:p w14:paraId="09677C7B">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Со слабым самоконтролем;</w:t>
      </w:r>
    </w:p>
    <w:p w14:paraId="5724AED9">
      <w:pPr>
        <w:numPr>
          <w:ilvl w:val="0"/>
          <w:numId w:val="3"/>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Интуитивно чувствующие, какие одноклассники не будут оказывать им сопротивление.</w:t>
      </w:r>
    </w:p>
    <w:p w14:paraId="5888AE00">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Итак, инициаторами травли могут стать:</w:t>
      </w:r>
    </w:p>
    <w:p w14:paraId="543D6A53">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активные, общительные дети, претендующие на роль ли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дера в классе;</w:t>
      </w:r>
    </w:p>
    <w:p w14:paraId="5BA08654">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агрессивные дети, нашедшие для самоутверждения безот</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ветную жертву;</w:t>
      </w:r>
    </w:p>
    <w:p w14:paraId="4D14A887">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дети, стремящиеся любой ценой быть в центре внимания;</w:t>
      </w:r>
    </w:p>
    <w:p w14:paraId="2C85451D">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ный шовинизм или снобизм является результатом соответ</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ствующего семейного воспитания);</w:t>
      </w:r>
    </w:p>
    <w:p w14:paraId="4AD141B7">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эгоцентрики, не умеющие сочувствовать окружающим, ставить себя на место других;</w:t>
      </w:r>
    </w:p>
    <w:p w14:paraId="1EA1EF5B">
      <w:pPr>
        <w:numPr>
          <w:ilvl w:val="0"/>
          <w:numId w:val="4"/>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максималисты, не желающие идти на компромиссы дети (особенно в подростковом возрасте).</w:t>
      </w:r>
    </w:p>
    <w:p w14:paraId="75A3DD5D">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Преследователи. </w:t>
      </w:r>
      <w:r>
        <w:rPr>
          <w:rFonts w:ascii="Times New Roman" w:hAnsi="Times New Roman" w:eastAsia="Times New Roman" w:cs="Times New Roman"/>
          <w:color w:val="000000"/>
          <w:sz w:val="24"/>
          <w:szCs w:val="24"/>
          <w:lang w:eastAsia="ru-RU"/>
        </w:rPr>
        <w:t>Как уже говорилось, зачинщиками травли становятся</w:t>
      </w:r>
    </w:p>
    <w:p w14:paraId="06422C0D">
      <w:pPr>
        <w:spacing w:after="0" w:line="294" w:lineRule="atLeast"/>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w:t>
      </w:r>
      <w:r>
        <w:rPr>
          <w:rFonts w:ascii="Times New Roman" w:hAnsi="Times New Roman" w:eastAsia="Times New Roman" w:cs="Times New Roman"/>
          <w:color w:val="000000"/>
          <w:sz w:val="24"/>
          <w:szCs w:val="24"/>
          <w:lang w:eastAsia="ru-RU"/>
        </w:rPr>
        <w:t>не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сколько человек, все остальные являются их последователями. Они с</w:t>
      </w:r>
    </w:p>
    <w:p w14:paraId="230C7691">
      <w:pPr>
        <w:spacing w:after="0" w:line="294" w:lineRule="atLeast"/>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w:t>
      </w:r>
      <w:r>
        <w:rPr>
          <w:rFonts w:ascii="Times New Roman" w:hAnsi="Times New Roman" w:eastAsia="Times New Roman" w:cs="Times New Roman"/>
          <w:color w:val="000000"/>
          <w:sz w:val="24"/>
          <w:szCs w:val="24"/>
          <w:lang w:eastAsia="ru-RU"/>
        </w:rPr>
        <w:t>удовольствием смеются над неудачами изгоя, прячут его вещи в туалете,</w:t>
      </w:r>
    </w:p>
    <w:p w14:paraId="58ACC1B7">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подхватывают обидные прозвища, не упускают случая его толкнуть, оскорбить или</w:t>
      </w:r>
    </w:p>
    <w:p w14:paraId="4418AC67">
      <w:pPr>
        <w:spacing w:after="0" w:line="294" w:lineRule="atLeast"/>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w:t>
      </w:r>
      <w:r>
        <w:rPr>
          <w:rFonts w:ascii="Times New Roman" w:hAnsi="Times New Roman" w:eastAsia="Times New Roman" w:cs="Times New Roman"/>
          <w:color w:val="000000"/>
          <w:sz w:val="24"/>
          <w:szCs w:val="24"/>
          <w:lang w:eastAsia="ru-RU"/>
        </w:rPr>
        <w:t>демонстративно игнорируют и не желают принимать его в свои игры. Почему же</w:t>
      </w:r>
    </w:p>
    <w:p w14:paraId="3668B2E4">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добрые и отзывчивые по отношению к своим близким дети становятся тиранами</w:t>
      </w:r>
    </w:p>
    <w:p w14:paraId="68A004B8">
      <w:pPr>
        <w:spacing w:after="0" w:line="294" w:lineRule="atLeast"/>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w:t>
      </w:r>
      <w:r>
        <w:rPr>
          <w:rFonts w:ascii="Times New Roman" w:hAnsi="Times New Roman" w:eastAsia="Times New Roman" w:cs="Times New Roman"/>
          <w:color w:val="000000"/>
          <w:sz w:val="24"/>
          <w:szCs w:val="24"/>
          <w:lang w:eastAsia="ru-RU"/>
        </w:rPr>
        <w:t>для не сделавшего ничего плохого лично им сверст</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ника?</w:t>
      </w:r>
    </w:p>
    <w:p w14:paraId="4F3B7A1B">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Во-первых, </w:t>
      </w:r>
      <w:r>
        <w:rPr>
          <w:rFonts w:ascii="Times New Roman" w:hAnsi="Times New Roman" w:eastAsia="Times New Roman" w:cs="Times New Roman"/>
          <w:color w:val="000000"/>
          <w:sz w:val="24"/>
          <w:szCs w:val="24"/>
          <w:lang w:eastAsia="ru-RU"/>
        </w:rPr>
        <w:t>большинство ребят подчиняются так называе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14:paraId="3C48FC6D">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Во-вторых, </w:t>
      </w:r>
      <w:r>
        <w:rPr>
          <w:rFonts w:ascii="Times New Roman" w:hAnsi="Times New Roman" w:eastAsia="Times New Roman" w:cs="Times New Roman"/>
          <w:color w:val="000000"/>
          <w:sz w:val="24"/>
          <w:szCs w:val="24"/>
          <w:lang w:eastAsia="ru-RU"/>
        </w:rPr>
        <w:t>некоторые делают это в надежде заслужить рас</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положение лидера класса.</w:t>
      </w:r>
    </w:p>
    <w:p w14:paraId="7A3B93A0">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В-третьих, </w:t>
      </w:r>
      <w:r>
        <w:rPr>
          <w:rFonts w:ascii="Times New Roman" w:hAnsi="Times New Roman" w:eastAsia="Times New Roman" w:cs="Times New Roman"/>
          <w:color w:val="000000"/>
          <w:sz w:val="24"/>
          <w:szCs w:val="24"/>
          <w:lang w:eastAsia="ru-RU"/>
        </w:rPr>
        <w:t>кое-кто принимает участие в травле от скуки, ради развлечения (они с тем же восторгом будут пинать мяч или играть в салки).</w:t>
      </w:r>
    </w:p>
    <w:p w14:paraId="73B0E062">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В-четвертых, </w:t>
      </w:r>
      <w:r>
        <w:rPr>
          <w:rFonts w:ascii="Times New Roman" w:hAnsi="Times New Roman" w:eastAsia="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ти против большинства.</w:t>
      </w:r>
    </w:p>
    <w:p w14:paraId="46AF09E9">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И наконец, </w:t>
      </w:r>
      <w:r>
        <w:rPr>
          <w:rFonts w:ascii="Times New Roman" w:hAnsi="Times New Roman" w:eastAsia="Times New Roman" w:cs="Times New Roman"/>
          <w:color w:val="000000"/>
          <w:sz w:val="24"/>
          <w:szCs w:val="24"/>
          <w:lang w:eastAsia="ru-RU"/>
        </w:rPr>
        <w:t>небольшой процент преследователей таким обра</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зом самоутверждается,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зывают родители, они неуспешны в учебе и не вызывают осо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бых симпатий у одноклассников. Можно выделить следующие психологические характеристи</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ки детей, становящихся </w:t>
      </w:r>
      <w:r>
        <w:rPr>
          <w:rFonts w:ascii="Times New Roman" w:hAnsi="Times New Roman" w:eastAsia="Times New Roman" w:cs="Times New Roman"/>
          <w:i/>
          <w:iCs/>
          <w:color w:val="000000"/>
          <w:sz w:val="24"/>
          <w:szCs w:val="24"/>
          <w:lang w:eastAsia="ru-RU"/>
        </w:rPr>
        <w:t>преследователями:</w:t>
      </w:r>
    </w:p>
    <w:p w14:paraId="77614914">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Несамостоятельны, легко поддаются влиянию окружаю</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щих, безынициативны.</w:t>
      </w:r>
    </w:p>
    <w:p w14:paraId="19725AF7">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Конформисты, всегда стремятся следовать правилам, не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ким стандартам (очень прилежны и законопослушны во всем, что касается школьных правил).</w:t>
      </w:r>
    </w:p>
    <w:p w14:paraId="00439A85">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Не склонны признавать свою ответственность за происхо</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дящее (чаще всего считают виноватыми других).</w:t>
      </w:r>
    </w:p>
    <w:p w14:paraId="76BB6007">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Часто подвержены жесткому контролю со стороны стар</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ших (их родители очень требовательны, склонны приме</w:t>
      </w:r>
      <w:r>
        <w:rPr>
          <w:rFonts w:ascii="Times New Roman" w:hAnsi="Times New Roman" w:eastAsia="Times New Roman" w:cs="Times New Roman"/>
          <w:color w:val="000000"/>
          <w:sz w:val="24"/>
          <w:szCs w:val="24"/>
          <w:lang w:eastAsia="ru-RU"/>
        </w:rPr>
        <w:softHyphen/>
      </w:r>
      <w:r>
        <w:rPr>
          <w:rFonts w:ascii="Times New Roman" w:hAnsi="Times New Roman" w:eastAsia="Times New Roman" w:cs="Times New Roman"/>
          <w:color w:val="000000"/>
          <w:sz w:val="24"/>
          <w:szCs w:val="24"/>
          <w:lang w:eastAsia="ru-RU"/>
        </w:rPr>
        <w:t>нять физические наказания).</w:t>
      </w:r>
    </w:p>
    <w:p w14:paraId="5356387B">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14:paraId="5F962B3A">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14:paraId="38EEC47D">
      <w:pPr>
        <w:numPr>
          <w:ilvl w:val="0"/>
          <w:numId w:val="5"/>
        </w:numPr>
        <w:spacing w:after="0" w:line="294" w:lineRule="atLeast"/>
        <w:ind w:left="0"/>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Трусливы и озлоблены.</w:t>
      </w:r>
    </w:p>
    <w:p w14:paraId="2A22C16D">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за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14:paraId="549E0BDB">
      <w:pPr>
        <w:spacing w:after="0" w:line="294" w:lineRule="atLeast"/>
        <w:jc w:val="both"/>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w:t>
      </w:r>
      <w:r>
        <w:rPr>
          <w:rFonts w:ascii="Arial" w:hAnsi="Arial" w:eastAsia="Times New Roman" w:cs="Arial"/>
          <w:color w:val="000000"/>
          <w:sz w:val="21"/>
          <w:lang w:eastAsia="ru-RU"/>
        </w:rPr>
        <w:t> </w:t>
      </w:r>
      <w:r>
        <w:rPr>
          <w:rFonts w:ascii="Times New Roman" w:hAnsi="Times New Roman" w:eastAsia="Times New Roman" w:cs="Times New Roman"/>
          <w:b/>
          <w:bCs/>
          <w:color w:val="000000"/>
          <w:sz w:val="24"/>
          <w:szCs w:val="24"/>
          <w:lang w:eastAsia="ru-RU"/>
        </w:rPr>
        <w:t>Жертвы. </w:t>
      </w:r>
      <w:r>
        <w:rPr>
          <w:rFonts w:ascii="Times New Roman" w:hAnsi="Times New Roman" w:eastAsia="Times New Roman" w:cs="Times New Roman"/>
          <w:color w:val="000000"/>
          <w:sz w:val="24"/>
          <w:szCs w:val="24"/>
          <w:lang w:eastAsia="ru-RU"/>
        </w:rPr>
        <w:t>Жертвами буллинга,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Американские исследования Дэна Олвеуса позволяют выделить два типа жертв: </w:t>
      </w:r>
      <w:r>
        <w:rPr>
          <w:rFonts w:ascii="Times New Roman" w:hAnsi="Times New Roman" w:eastAsia="Times New Roman" w:cs="Times New Roman"/>
          <w:i/>
          <w:iCs/>
          <w:color w:val="000000"/>
          <w:sz w:val="24"/>
          <w:szCs w:val="24"/>
          <w:lang w:eastAsia="ru-RU"/>
        </w:rPr>
        <w:t>Первая:</w:t>
      </w:r>
      <w:r>
        <w:rPr>
          <w:rFonts w:ascii="Times New Roman" w:hAnsi="Times New Roman" w:eastAsia="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14:paraId="0A57408A">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i/>
          <w:iCs/>
          <w:color w:val="000000"/>
          <w:sz w:val="24"/>
          <w:szCs w:val="24"/>
          <w:lang w:eastAsia="ru-RU"/>
        </w:rPr>
        <w:t>Вторая:</w:t>
      </w:r>
      <w:r>
        <w:rPr>
          <w:rFonts w:ascii="Times New Roman" w:hAnsi="Times New Roman" w:eastAsia="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14:paraId="49D204F8">
      <w:pPr>
        <w:spacing w:after="0" w:line="294" w:lineRule="atLeast"/>
        <w:jc w:val="both"/>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Наблюдатели. В школьной ситуации буллинга основная масса детей – наблюдатели. И они также нуждаются в серьезной помощи для осмысления полученного опыта. Все зрители, очевидцы буллинга даже если они не вмешиваются и не реагируют, конечно, испытывают большое психологическое давление. Очевидцы буллинга часто испытывают страх в школе, а также чувство, характерное для травматиков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буллингу. Все это может постепенно изменить школьные отношения и нормы, сделать их циничными и безжалостными по отношению к жертвам.</w:t>
      </w:r>
    </w:p>
    <w:p w14:paraId="3ACE6B3B">
      <w:pPr>
        <w:spacing w:after="0" w:line="294" w:lineRule="atLeast"/>
        <w:rPr>
          <w:rFonts w:ascii="Times New Roman" w:hAnsi="Times New Roman" w:eastAsia="Times New Roman" w:cs="Times New Roman"/>
          <w:b/>
          <w:bCs/>
          <w:color w:val="1C1C1C"/>
          <w:sz w:val="24"/>
          <w:szCs w:val="24"/>
          <w:lang w:eastAsia="ru-RU"/>
        </w:rPr>
      </w:pPr>
    </w:p>
    <w:p w14:paraId="74537465">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1C1C1C"/>
          <w:sz w:val="24"/>
          <w:szCs w:val="24"/>
          <w:lang w:eastAsia="ru-RU"/>
        </w:rPr>
        <w:t>Если ваш ребенок стал жертвой буллинга</w:t>
      </w:r>
    </w:p>
    <w:p w14:paraId="5352D17A">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14:paraId="284F05C6">
      <w:pPr>
        <w:spacing w:after="0" w:line="294" w:lineRule="atLeast"/>
        <w:rPr>
          <w:rFonts w:ascii="Arial" w:hAnsi="Arial" w:eastAsia="Times New Roman" w:cs="Arial"/>
          <w:color w:val="000000"/>
          <w:sz w:val="21"/>
          <w:szCs w:val="21"/>
          <w:lang w:eastAsia="ru-RU"/>
        </w:rPr>
      </w:pPr>
    </w:p>
    <w:p w14:paraId="2069C517">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1C1C1C"/>
          <w:sz w:val="24"/>
          <w:szCs w:val="24"/>
          <w:lang w:eastAsia="ru-RU"/>
        </w:rPr>
        <w:t>Как догадаться, что ребенок – жертва буллинга?</w:t>
      </w:r>
    </w:p>
    <w:p w14:paraId="5C0ACB30">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i/>
          <w:iCs/>
          <w:color w:val="1C1C1C"/>
          <w:sz w:val="24"/>
          <w:szCs w:val="24"/>
          <w:u w:val="single"/>
          <w:lang w:eastAsia="ru-RU"/>
        </w:rPr>
        <w:t>Вот сигналы, на которые следует обратить внимание.</w:t>
      </w:r>
    </w:p>
    <w:p w14:paraId="1196DC0A">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14:paraId="4A89D116">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14:paraId="132C83B1">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14:paraId="37D0C960">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14:paraId="3D750050">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Задумчив, замкнут, ест без аппетита, неспокойно спит, плачет или кричит во сне.</w:t>
      </w:r>
    </w:p>
    <w:p w14:paraId="01D554CD">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14:paraId="02627781">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В его поведении просматриваются резкие перемены в настроении.</w:t>
      </w:r>
    </w:p>
    <w:p w14:paraId="7481A31F">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 xml:space="preserve">Злость, обиду, раздражение вымещает на родителях, родственниках, </w:t>
      </w:r>
      <w:bookmarkStart w:id="0" w:name="_GoBack"/>
      <w:bookmarkEnd w:id="0"/>
      <w:r>
        <w:rPr>
          <w:rFonts w:ascii="Times New Roman" w:hAnsi="Times New Roman" w:eastAsia="Times New Roman" w:cs="Times New Roman"/>
          <w:color w:val="1C1C1C"/>
          <w:sz w:val="24"/>
          <w:szCs w:val="24"/>
          <w:lang w:eastAsia="ru-RU"/>
        </w:rPr>
        <w:t>более слабых объектах (младшие братья и сестры, домашние животные).</w:t>
      </w:r>
    </w:p>
    <w:p w14:paraId="489A2C42">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14:paraId="6F1F360B">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14:paraId="0E9EB7B7">
      <w:pPr>
        <w:numPr>
          <w:ilvl w:val="0"/>
          <w:numId w:val="6"/>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Выбирает нестандартную дорогу в ОУ.</w:t>
      </w:r>
    </w:p>
    <w:p w14:paraId="74E5C42F">
      <w:pPr>
        <w:spacing w:after="0" w:line="294" w:lineRule="atLeast"/>
        <w:rPr>
          <w:rFonts w:ascii="Arial" w:hAnsi="Arial" w:eastAsia="Times New Roman" w:cs="Arial"/>
          <w:color w:val="000000"/>
          <w:sz w:val="21"/>
          <w:szCs w:val="21"/>
          <w:lang w:eastAsia="ru-RU"/>
        </w:rPr>
      </w:pPr>
    </w:p>
    <w:p w14:paraId="4C28108F">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000000"/>
          <w:sz w:val="24"/>
          <w:szCs w:val="24"/>
          <w:lang w:eastAsia="ru-RU"/>
        </w:rPr>
        <w:t>Как помочь своему ребёнку, ставшему жертвой школьного буллинга</w:t>
      </w:r>
    </w:p>
    <w:p w14:paraId="6EF87F41">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прежде всего, понять истинную причину происшедшего с ним;</w:t>
      </w:r>
    </w:p>
    <w:p w14:paraId="70D2F267">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убедиться, что ваш ребёнок действительно стал жертвой школьного буллинга;</w:t>
      </w:r>
    </w:p>
    <w:p w14:paraId="60FC855A">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сообщить об этом учителю и школьному психологу;</w:t>
      </w:r>
    </w:p>
    <w:p w14:paraId="1922BBD1">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сообща найти пути выхода из сложившийся ситуации;</w:t>
      </w:r>
    </w:p>
    <w:p w14:paraId="79844846">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14:paraId="010DA615">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14:paraId="1DA2BFDA">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14:paraId="48C36F64">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ни в коем случае не игнорировать случившееся с ребёнком и не пускать всё на самотёк.</w:t>
      </w:r>
    </w:p>
    <w:p w14:paraId="1D63B03B">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14:paraId="18BB6ADD">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color w:val="000000"/>
          <w:sz w:val="24"/>
          <w:szCs w:val="24"/>
          <w:lang w:eastAsia="ru-RU"/>
        </w:rPr>
        <w:t>Не отчаивайтесь, поддерживайте ребенка,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достаточно малейшего вмешательства, простой демонстрации намерения защитить, чтобы прекратить преследования.</w:t>
      </w:r>
    </w:p>
    <w:p w14:paraId="36973A25">
      <w:pPr>
        <w:spacing w:after="0" w:line="294" w:lineRule="atLeast"/>
        <w:rPr>
          <w:rFonts w:ascii="Arial" w:hAnsi="Arial" w:eastAsia="Times New Roman" w:cs="Arial"/>
          <w:color w:val="000000"/>
          <w:sz w:val="21"/>
          <w:szCs w:val="21"/>
          <w:lang w:eastAsia="ru-RU"/>
        </w:rPr>
      </w:pPr>
      <w:r>
        <w:rPr>
          <w:rFonts w:ascii="Times New Roman" w:hAnsi="Times New Roman" w:eastAsia="Times New Roman" w:cs="Times New Roman"/>
          <w:b/>
          <w:bCs/>
          <w:color w:val="1C1C1C"/>
          <w:sz w:val="24"/>
          <w:szCs w:val="24"/>
          <w:lang w:eastAsia="ru-RU"/>
        </w:rPr>
        <w:t>Родители могут сыграть важную роль в предотвращении проявлений буллинга</w:t>
      </w:r>
      <w:r>
        <w:rPr>
          <w:rFonts w:ascii="Times New Roman" w:hAnsi="Times New Roman" w:eastAsia="Times New Roman" w:cs="Times New Roman"/>
          <w:color w:val="1C1C1C"/>
          <w:sz w:val="24"/>
          <w:szCs w:val="24"/>
          <w:lang w:eastAsia="ru-RU"/>
        </w:rPr>
        <w:t>.</w:t>
      </w:r>
    </w:p>
    <w:p w14:paraId="4B1C74D8">
      <w:pPr>
        <w:spacing w:after="0" w:line="294" w:lineRule="atLeast"/>
        <w:rPr>
          <w:rFonts w:ascii="Arial" w:hAnsi="Arial" w:eastAsia="Times New Roman" w:cs="Arial"/>
          <w:color w:val="000000"/>
          <w:sz w:val="21"/>
          <w:szCs w:val="21"/>
          <w:lang w:eastAsia="ru-RU"/>
        </w:rPr>
      </w:pPr>
      <w:r>
        <w:rPr>
          <w:rFonts w:ascii="Arial" w:hAnsi="Arial" w:eastAsia="Times New Roman" w:cs="Arial"/>
          <w:color w:val="1C1C1C"/>
          <w:sz w:val="21"/>
          <w:szCs w:val="21"/>
          <w:lang w:eastAsia="ru-RU"/>
        </w:rPr>
        <w:t> </w:t>
      </w:r>
      <w:r>
        <w:rPr>
          <w:rFonts w:ascii="Times New Roman" w:hAnsi="Times New Roman" w:eastAsia="Times New Roman" w:cs="Times New Roman"/>
          <w:color w:val="1C1C1C"/>
          <w:sz w:val="24"/>
          <w:szCs w:val="24"/>
          <w:lang w:eastAsia="ru-RU"/>
        </w:rPr>
        <w:t>Вот несколько советов об этом:</w:t>
      </w:r>
    </w:p>
    <w:p w14:paraId="5A24018E">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Учите детей </w:t>
      </w:r>
      <w:r>
        <w:fldChar w:fldCharType="begin"/>
      </w:r>
      <w:r>
        <w:instrText xml:space="preserve"> HYPERLINK "https://infourok.ru/go.html?href=https%3A%2F%2Fchilddevelop.ru%2Farticles%2Fdevelop%2F3107%2F" </w:instrText>
      </w:r>
      <w:r>
        <w:fldChar w:fldCharType="separate"/>
      </w:r>
      <w:r>
        <w:rPr>
          <w:rFonts w:ascii="Times New Roman" w:hAnsi="Times New Roman" w:eastAsia="Times New Roman" w:cs="Times New Roman"/>
          <w:color w:val="008F93"/>
          <w:sz w:val="24"/>
          <w:szCs w:val="24"/>
          <w:u w:val="single"/>
          <w:lang w:eastAsia="ru-RU"/>
        </w:rPr>
        <w:t>решать проблемы</w:t>
      </w:r>
      <w:r>
        <w:rPr>
          <w:rFonts w:ascii="Times New Roman" w:hAnsi="Times New Roman" w:eastAsia="Times New Roman" w:cs="Times New Roman"/>
          <w:color w:val="008F93"/>
          <w:sz w:val="24"/>
          <w:szCs w:val="24"/>
          <w:u w:val="single"/>
          <w:lang w:eastAsia="ru-RU"/>
        </w:rPr>
        <w:fldChar w:fldCharType="end"/>
      </w:r>
      <w:r>
        <w:rPr>
          <w:rFonts w:ascii="Times New Roman" w:hAnsi="Times New Roman" w:eastAsia="Times New Roman" w:cs="Times New Roman"/>
          <w:color w:val="1C1C1C"/>
          <w:sz w:val="24"/>
          <w:szCs w:val="24"/>
          <w:lang w:eastAsia="ru-RU"/>
        </w:rPr>
        <w:t> конструктивно, без агрессивности, хвалите их, когда у них это получается.</w:t>
      </w:r>
    </w:p>
    <w:p w14:paraId="6D215B5D">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Хвалите их, когда они хорошо себя ведут, это поможет им поднять самооценку. Детям нужна </w:t>
      </w:r>
      <w:r>
        <w:fldChar w:fldCharType="begin"/>
      </w:r>
      <w:r>
        <w:instrText xml:space="preserve"> HYPERLINK "https://infourok.ru/go.html?href=https%3A%2F%2Fchilddevelop.ru%2Farticles%2Fupbring%2F340%2F" </w:instrText>
      </w:r>
      <w:r>
        <w:fldChar w:fldCharType="separate"/>
      </w:r>
      <w:r>
        <w:rPr>
          <w:rFonts w:ascii="Times New Roman" w:hAnsi="Times New Roman" w:eastAsia="Times New Roman" w:cs="Times New Roman"/>
          <w:color w:val="008F93"/>
          <w:sz w:val="24"/>
          <w:szCs w:val="24"/>
          <w:u w:val="single"/>
          <w:lang w:eastAsia="ru-RU"/>
        </w:rPr>
        <w:t>уверенность в себе</w:t>
      </w:r>
      <w:r>
        <w:rPr>
          <w:rFonts w:ascii="Times New Roman" w:hAnsi="Times New Roman" w:eastAsia="Times New Roman" w:cs="Times New Roman"/>
          <w:color w:val="008F93"/>
          <w:sz w:val="24"/>
          <w:szCs w:val="24"/>
          <w:u w:val="single"/>
          <w:lang w:eastAsia="ru-RU"/>
        </w:rPr>
        <w:fldChar w:fldCharType="end"/>
      </w:r>
      <w:r>
        <w:rPr>
          <w:rFonts w:ascii="Times New Roman" w:hAnsi="Times New Roman" w:eastAsia="Times New Roman" w:cs="Times New Roman"/>
          <w:color w:val="1C1C1C"/>
          <w:sz w:val="24"/>
          <w:szCs w:val="24"/>
          <w:lang w:eastAsia="ru-RU"/>
        </w:rPr>
        <w:t>, чтобы они могли отстоять свою точку зрения.</w:t>
      </w:r>
    </w:p>
    <w:p w14:paraId="74C34891">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14:paraId="236D2D83">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Серьезно отнеситесь к буллингу. Большинство детей стесняются рассказывать, что их обижают. Возможно, у вас будет только один шанс на то, чтобы помочь ребенку.</w:t>
      </w:r>
    </w:p>
    <w:p w14:paraId="280C3E67">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14:paraId="32E1EE00">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Призывайте ребенка оказывать помощь тем, кто в ней нуждается.</w:t>
      </w:r>
    </w:p>
    <w:p w14:paraId="296868E1">
      <w:pPr>
        <w:numPr>
          <w:ilvl w:val="0"/>
          <w:numId w:val="7"/>
        </w:numPr>
        <w:spacing w:after="0" w:line="294" w:lineRule="atLeast"/>
        <w:ind w:left="0"/>
        <w:rPr>
          <w:rFonts w:ascii="Arial" w:hAnsi="Arial" w:eastAsia="Times New Roman" w:cs="Arial"/>
          <w:color w:val="000000"/>
          <w:sz w:val="21"/>
          <w:szCs w:val="21"/>
          <w:lang w:eastAsia="ru-RU"/>
        </w:rPr>
      </w:pPr>
      <w:r>
        <w:rPr>
          <w:rFonts w:ascii="Times New Roman" w:hAnsi="Times New Roman" w:eastAsia="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14:paraId="62A2507D">
      <w:pPr>
        <w:spacing w:after="0" w:line="240" w:lineRule="auto"/>
        <w:contextualSpacing/>
        <w:outlineLvl w:val="0"/>
        <w:rPr>
          <w:rFonts w:ascii="Times New Roman" w:hAnsi="Times New Roman" w:eastAsia="Times New Roman" w:cs="Times New Roman"/>
          <w:b/>
          <w:bCs/>
          <w:i/>
          <w:iCs/>
          <w:color w:val="000000" w:themeColor="text1"/>
          <w:kern w:val="36"/>
          <w:sz w:val="28"/>
          <w:szCs w:val="28"/>
          <w:lang w:eastAsia="ru-RU"/>
        </w:rPr>
      </w:pPr>
    </w:p>
    <w:p w14:paraId="1D3A285A">
      <w:pPr>
        <w:spacing w:after="0" w:line="240" w:lineRule="auto"/>
        <w:contextualSpacing/>
        <w:outlineLvl w:val="0"/>
        <w:rPr>
          <w:rFonts w:ascii="Arial" w:hAnsi="Arial" w:eastAsia="Times New Roman" w:cs="Arial"/>
          <w:b/>
          <w:bCs/>
          <w:color w:val="000000" w:themeColor="text1"/>
          <w:kern w:val="36"/>
          <w:sz w:val="28"/>
          <w:szCs w:val="28"/>
          <w:lang w:eastAsia="ru-RU"/>
        </w:rPr>
      </w:pPr>
      <w:r>
        <w:rPr>
          <w:rFonts w:ascii="Times New Roman" w:hAnsi="Times New Roman" w:eastAsia="Times New Roman" w:cs="Times New Roman"/>
          <w:b/>
          <w:bCs/>
          <w:i/>
          <w:iCs/>
          <w:color w:val="000000" w:themeColor="text1"/>
          <w:kern w:val="36"/>
          <w:sz w:val="28"/>
          <w:szCs w:val="28"/>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14:paraId="18766D16">
      <w:pPr>
        <w:spacing w:after="0" w:line="480" w:lineRule="atLeast"/>
        <w:outlineLvl w:val="0"/>
        <w:rPr>
          <w:rFonts w:ascii="Arial" w:hAnsi="Arial" w:eastAsia="Times New Roman" w:cs="Arial"/>
          <w:b/>
          <w:bCs/>
          <w:color w:val="37474F"/>
          <w:kern w:val="36"/>
          <w:sz w:val="48"/>
          <w:szCs w:val="48"/>
          <w:lang w:eastAsia="ru-RU"/>
        </w:rPr>
      </w:pPr>
      <w:r>
        <w:rPr>
          <w:rFonts w:ascii="Arial" w:hAnsi="Arial" w:eastAsia="Times New Roman" w:cs="Arial"/>
          <w:color w:val="000000"/>
          <w:sz w:val="21"/>
          <w:szCs w:val="21"/>
          <w:lang w:eastAsia="ru-RU"/>
        </w:rPr>
        <w:t>Если Вы считаете, что материал нарушает авторские права либо по каким-то другим причинам должен быть удален с сайта, Вы можете оставить жалобу на материал.</w:t>
      </w:r>
    </w:p>
    <w:p w14:paraId="0CA1A9A3">
      <w:pPr>
        <w:rPr>
          <w:rFonts w:ascii="Arial" w:hAnsi="Arial" w:eastAsia="Times New Roman" w:cs="Arial"/>
          <w:color w:val="000000"/>
          <w:sz w:val="21"/>
          <w:szCs w:val="21"/>
          <w:lang w:eastAsia="ru-RU"/>
        </w:rPr>
      </w:pPr>
    </w:p>
    <w:p w14:paraId="40B6D009">
      <w:r>
        <w:rPr>
          <w:rFonts w:ascii="Arial" w:hAnsi="Arial" w:eastAsia="Times New Roman" w:cs="Arial"/>
          <w:color w:val="000000"/>
          <w:sz w:val="21"/>
          <w:szCs w:val="21"/>
          <w:lang w:eastAsia="ru-RU"/>
        </w:rPr>
        <w:t>Источники: Из сети Интернет</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F1FC8"/>
    <w:multiLevelType w:val="multilevel"/>
    <w:tmpl w:val="0A5F1F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C94F39"/>
    <w:multiLevelType w:val="multilevel"/>
    <w:tmpl w:val="0FC94F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5692248"/>
    <w:multiLevelType w:val="multilevel"/>
    <w:tmpl w:val="456922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F9418AC"/>
    <w:multiLevelType w:val="multilevel"/>
    <w:tmpl w:val="4F9418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A2E6A89"/>
    <w:multiLevelType w:val="multilevel"/>
    <w:tmpl w:val="5A2E6A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84F3915"/>
    <w:multiLevelType w:val="multilevel"/>
    <w:tmpl w:val="784F39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BED0E97"/>
    <w:multiLevelType w:val="multilevel"/>
    <w:tmpl w:val="7BED0E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8A"/>
    <w:rsid w:val="000E0396"/>
    <w:rsid w:val="000F566E"/>
    <w:rsid w:val="00124C5D"/>
    <w:rsid w:val="002D168A"/>
    <w:rsid w:val="005656BB"/>
    <w:rsid w:val="00803D87"/>
    <w:rsid w:val="00A127D2"/>
    <w:rsid w:val="60BA56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Заголовок 1 Знак"/>
    <w:basedOn w:val="3"/>
    <w:link w:val="2"/>
    <w:uiPriority w:val="9"/>
    <w:rPr>
      <w:rFonts w:ascii="Times New Roman" w:hAnsi="Times New Roman" w:eastAsia="Times New Roman" w:cs="Times New Roman"/>
      <w:b/>
      <w:bCs/>
      <w:kern w:val="36"/>
      <w:sz w:val="48"/>
      <w:szCs w:val="48"/>
      <w:lang w:eastAsia="ru-RU"/>
    </w:rPr>
  </w:style>
  <w:style w:type="character" w:customStyle="1" w:styleId="10">
    <w:name w:val="apple-converted-space"/>
    <w:basedOn w:val="3"/>
    <w:uiPriority w:val="0"/>
  </w:style>
  <w:style w:type="character" w:customStyle="1" w:styleId="11">
    <w:name w:val="iu-subject2__price"/>
    <w:basedOn w:val="3"/>
    <w:uiPriority w:val="0"/>
  </w:style>
  <w:style w:type="character" w:customStyle="1" w:styleId="12">
    <w:name w:val="iu-subject2__title"/>
    <w:basedOn w:val="3"/>
    <w:uiPriority w:val="0"/>
  </w:style>
  <w:style w:type="character" w:customStyle="1" w:styleId="13">
    <w:name w:val="iu-subject2__subtitle"/>
    <w:basedOn w:val="3"/>
    <w:uiPriority w:val="0"/>
  </w:style>
  <w:style w:type="character" w:customStyle="1" w:styleId="14">
    <w:name w:val="iu-subject2__btn"/>
    <w:basedOn w:val="3"/>
    <w:uiPriority w:val="0"/>
  </w:style>
  <w:style w:type="character" w:customStyle="1" w:styleId="15">
    <w:name w:val="Текст выноски Знак"/>
    <w:basedOn w:val="3"/>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2437</Words>
  <Characters>13893</Characters>
  <Lines>115</Lines>
  <Paragraphs>32</Paragraphs>
  <TotalTime>31</TotalTime>
  <ScaleCrop>false</ScaleCrop>
  <LinksUpToDate>false</LinksUpToDate>
  <CharactersWithSpaces>16298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2021-04-02T10:35:00Z</dcterms:created>
  <dc:creator>Школа</dc:creator>
  <cp:lastModifiedBy>1</cp:lastModifiedBy>
  <dcterms:modified xsi:type="dcterms:W3CDTF">2025-02-04T20:27:45Z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A76D8F75D0EA452692EE5243E4E59B55_13</vt:lpwstr>
  </property>
</Properties>
</file>